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5B" w:rsidRPr="00125309" w:rsidRDefault="00827A5B" w:rsidP="00827A5B">
      <w:pPr>
        <w:rPr>
          <w:b/>
          <w:bCs/>
          <w:sz w:val="24"/>
          <w:szCs w:val="24"/>
        </w:rPr>
      </w:pPr>
      <w:bookmarkStart w:id="0" w:name="_GoBack"/>
      <w:r w:rsidRPr="00125309">
        <w:rPr>
          <w:b/>
          <w:bCs/>
          <w:sz w:val="24"/>
          <w:szCs w:val="24"/>
        </w:rPr>
        <w:t>Рецепт сырников из творожной массы с изюмом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 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Ингредиенты на 6 штук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Творожная масса "Особая" – 400 г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Яйцо СО – 1 шт.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Сливочное масло – 40 г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Мука –120 г + для обваливания сырников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Соль - щепотка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Растительное масло - для жарки</w:t>
      </w:r>
    </w:p>
    <w:p w:rsidR="00827A5B" w:rsidRPr="00125309" w:rsidRDefault="00827A5B" w:rsidP="00827A5B">
      <w:pPr>
        <w:rPr>
          <w:bCs/>
          <w:sz w:val="24"/>
          <w:szCs w:val="24"/>
        </w:rPr>
      </w:pP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Пошаговый рецепт приготовления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1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Подготовим продукты для приготовления сырников. Творожная масса, сливочное масло и яйцо должны быть комнатной температуры.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2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Яйцо взбиваем веничком или вилкой до получения однородной массы. Творожную массу разминаем и соединяем со взбитым яйцом. Чуть солим и тщательно перемешиваем до получения однородной массы.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3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Муку для сырников просеиваем через сито в миску и добавляем в неё размягченное сливочное масло. Растираем до получения мелкой крошки.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4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Теперь сделаем тесто для сырников. Для этого соединяем мучную сливочную крошку с творожно-яичной массой. Тщательно перемешиваем. Тесто должно быть гладким и однородным. При необходимости можно добавить немного муки.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5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На разделочную доску или на плоскую тарелку насыпаем немного муки. Разделяем тесто на 6 равных частей, формируем сырники и обваливаем в муке.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6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На сковороде разогреваем растительное масло. Выкладываем сырники и жарим с на среднем огне минут 5 сначала с одной стороны до румяной корочки.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7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 xml:space="preserve">Затем переворачиваем, убавляем огонь до самого маленького и продолжаем жарить с другой стороны до образования до румяной корочки. </w:t>
      </w:r>
    </w:p>
    <w:p w:rsidR="00827A5B" w:rsidRPr="00125309" w:rsidRDefault="00827A5B" w:rsidP="00827A5B">
      <w:pPr>
        <w:rPr>
          <w:b/>
          <w:bCs/>
          <w:sz w:val="24"/>
          <w:szCs w:val="24"/>
        </w:rPr>
      </w:pPr>
      <w:r w:rsidRPr="00125309">
        <w:rPr>
          <w:b/>
          <w:bCs/>
          <w:sz w:val="24"/>
          <w:szCs w:val="24"/>
        </w:rPr>
        <w:t>Шаг 8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lastRenderedPageBreak/>
        <w:t>Готовые сырники из творожной массы раскладываем по порционным тарелкам и подаём со сгущенным молоком, сметаной, джемом или вареньем. Тёплые сырники можно посыпать сахарной пудрой и украсить веточкой мяты.</w:t>
      </w:r>
    </w:p>
    <w:p w:rsidR="00827A5B" w:rsidRPr="00125309" w:rsidRDefault="00827A5B" w:rsidP="00827A5B">
      <w:pPr>
        <w:rPr>
          <w:bCs/>
          <w:sz w:val="24"/>
          <w:szCs w:val="24"/>
        </w:rPr>
      </w:pPr>
      <w:r w:rsidRPr="00125309">
        <w:rPr>
          <w:bCs/>
          <w:sz w:val="24"/>
          <w:szCs w:val="24"/>
        </w:rPr>
        <w:t>Приятного аппетита!</w:t>
      </w:r>
    </w:p>
    <w:bookmarkEnd w:id="0"/>
    <w:p w:rsidR="00DB7296" w:rsidRPr="00125309" w:rsidRDefault="00DB7296">
      <w:pPr>
        <w:rPr>
          <w:sz w:val="24"/>
          <w:szCs w:val="24"/>
        </w:rPr>
      </w:pPr>
    </w:p>
    <w:sectPr w:rsidR="00DB7296" w:rsidRPr="0012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5"/>
    <w:rsid w:val="00125309"/>
    <w:rsid w:val="00827A5B"/>
    <w:rsid w:val="00A6404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FDAC-7657-42B1-9646-83418505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2024-11-06T16:29:00Z</dcterms:created>
  <dcterms:modified xsi:type="dcterms:W3CDTF">2024-11-06T16:29:00Z</dcterms:modified>
</cp:coreProperties>
</file>